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78" w:rsidRDefault="00BB00C6" w:rsidP="00BB00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COMUNE DI CANAL SAN VOVO</w:t>
      </w:r>
    </w:p>
    <w:p w:rsidR="00BB00C6" w:rsidRDefault="00BB00C6" w:rsidP="00BB00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PROVINCIA DI TRENTO</w:t>
      </w:r>
    </w:p>
    <w:p w:rsidR="00BB00C6" w:rsidRDefault="00BB00C6" w:rsidP="00BB00C6">
      <w:pPr>
        <w:jc w:val="center"/>
        <w:rPr>
          <w:b/>
          <w:sz w:val="32"/>
          <w:szCs w:val="32"/>
        </w:rPr>
      </w:pPr>
    </w:p>
    <w:p w:rsidR="00BB00C6" w:rsidRDefault="00BB00C6" w:rsidP="00BB00C6">
      <w:pPr>
        <w:jc w:val="right"/>
      </w:pPr>
      <w:r>
        <w:rPr>
          <w:b/>
        </w:rPr>
        <w:t xml:space="preserve">Codice Ente </w:t>
      </w:r>
      <w:r>
        <w:t xml:space="preserve">  2040830350</w:t>
      </w:r>
    </w:p>
    <w:p w:rsidR="00BB00C6" w:rsidRDefault="00BB00C6" w:rsidP="00BB00C6">
      <w:pPr>
        <w:jc w:val="right"/>
      </w:pPr>
    </w:p>
    <w:p w:rsidR="00BB00C6" w:rsidRPr="00BB00C6" w:rsidRDefault="00BB00C6" w:rsidP="00BB00C6">
      <w:pPr>
        <w:jc w:val="center"/>
        <w:rPr>
          <w:sz w:val="28"/>
          <w:szCs w:val="28"/>
        </w:rPr>
      </w:pPr>
      <w:r w:rsidRPr="00BB00C6">
        <w:rPr>
          <w:sz w:val="28"/>
          <w:szCs w:val="28"/>
        </w:rPr>
        <w:t>Indicatore di Tempestività dei Pagamenti</w:t>
      </w:r>
    </w:p>
    <w:p w:rsidR="00BB00C6" w:rsidRPr="00BB00C6" w:rsidRDefault="00BB00C6" w:rsidP="00BB00C6">
      <w:pPr>
        <w:jc w:val="center"/>
        <w:rPr>
          <w:sz w:val="28"/>
          <w:szCs w:val="28"/>
        </w:rPr>
      </w:pPr>
      <w:r w:rsidRPr="00BB00C6">
        <w:rPr>
          <w:sz w:val="28"/>
          <w:szCs w:val="28"/>
        </w:rPr>
        <w:t>DPCM 22 settembre 2014</w:t>
      </w:r>
    </w:p>
    <w:p w:rsidR="00BB00C6" w:rsidRDefault="00BB00C6" w:rsidP="00BB00C6">
      <w:pPr>
        <w:jc w:val="center"/>
      </w:pPr>
    </w:p>
    <w:p w:rsidR="00BB00C6" w:rsidRDefault="00BB00C6" w:rsidP="00BB00C6">
      <w:pPr>
        <w:jc w:val="center"/>
      </w:pPr>
    </w:p>
    <w:p w:rsidR="00BB00C6" w:rsidRDefault="00BB00C6" w:rsidP="00BB00C6">
      <w:pPr>
        <w:jc w:val="center"/>
      </w:pPr>
    </w:p>
    <w:p w:rsidR="00BB00C6" w:rsidRPr="00BB00C6" w:rsidRDefault="00BB00C6" w:rsidP="00BB00C6">
      <w:pPr>
        <w:jc w:val="center"/>
        <w:rPr>
          <w:b/>
        </w:rPr>
      </w:pPr>
      <w:r w:rsidRPr="00BB00C6">
        <w:rPr>
          <w:b/>
          <w:sz w:val="28"/>
          <w:szCs w:val="28"/>
        </w:rPr>
        <w:t xml:space="preserve">Si certifica che l’ indicatore di tempestività dei pagamenti per il periodo dal 01/01/2020 al 31/03/2020 è pari a </w:t>
      </w:r>
      <w:bookmarkStart w:id="0" w:name="_GoBack"/>
      <w:bookmarkEnd w:id="0"/>
      <w:r w:rsidRPr="00BB00C6">
        <w:rPr>
          <w:b/>
          <w:sz w:val="28"/>
          <w:szCs w:val="28"/>
        </w:rPr>
        <w:t>giorni</w:t>
      </w:r>
      <w:r>
        <w:rPr>
          <w:b/>
        </w:rPr>
        <w:t xml:space="preserve"> </w:t>
      </w:r>
      <w:r w:rsidRPr="00BB00C6">
        <w:rPr>
          <w:b/>
          <w:sz w:val="28"/>
          <w:szCs w:val="28"/>
        </w:rPr>
        <w:t>-9</w:t>
      </w:r>
    </w:p>
    <w:sectPr w:rsidR="00BB00C6" w:rsidRPr="00BB00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BB"/>
    <w:rsid w:val="004B15C7"/>
    <w:rsid w:val="004E4BBB"/>
    <w:rsid w:val="00AE7A81"/>
    <w:rsid w:val="00BB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Rag_2</dc:creator>
  <cp:lastModifiedBy>Rag_2</cp:lastModifiedBy>
  <cp:revision>2</cp:revision>
  <cp:lastPrinted>2020-04-06T09:11:00Z</cp:lastPrinted>
  <dcterms:created xsi:type="dcterms:W3CDTF">2020-04-06T09:08:00Z</dcterms:created>
  <dcterms:modified xsi:type="dcterms:W3CDTF">2020-04-06T09:11:00Z</dcterms:modified>
</cp:coreProperties>
</file>